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15" w:rsidRPr="0066069F" w:rsidRDefault="001A1F15" w:rsidP="001A1F15">
      <w:pPr>
        <w:pStyle w:val="Default"/>
        <w:ind w:left="-567" w:right="-144" w:firstLine="567"/>
        <w:jc w:val="center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>КАК ВНЕСТИ ИЗМЕНЕНИЯ В КАДАСТРОВЫЕ СВЕДЕНИЯ ОБ ОБЪЕКТЕ НЕДВИЖИМОСТИ?</w:t>
      </w:r>
    </w:p>
    <w:p w:rsidR="001A1F15" w:rsidRPr="0066069F" w:rsidRDefault="001A1F15" w:rsidP="001A1F15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</w:p>
    <w:p w:rsidR="001A1F15" w:rsidRPr="0066069F" w:rsidRDefault="001A1F15" w:rsidP="001A1F15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Учет изменений объекта недвижимости - кадастровая процедура, которая проводится в случае изменения уникальных характеристик объекта недвижимости или других сведений о нем. </w:t>
      </w:r>
    </w:p>
    <w:p w:rsidR="001A1F15" w:rsidRPr="0066069F" w:rsidRDefault="001A1F15" w:rsidP="001A1F15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Какие документы необходимы: </w:t>
      </w:r>
    </w:p>
    <w:p w:rsidR="001A1F15" w:rsidRPr="0066069F" w:rsidRDefault="001A1F15" w:rsidP="001A1F15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1. Документ, удостоверяющий личность заявителя. </w:t>
      </w:r>
    </w:p>
    <w:p w:rsidR="001A1F15" w:rsidRPr="0066069F" w:rsidRDefault="001A1F15" w:rsidP="001A1F15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2. Заявление об учете изменений характеристик объекта недвижимого имущества, поставленного на государственный кадастровый учет. Заявление может подать собственник, его представитель на основании нотариально удостоверенной доверенности или иное лицо в случаях, установленных законом. Бланк заявления можно скачать на сайте </w:t>
      </w:r>
      <w:proofErr w:type="spellStart"/>
      <w:r w:rsidRPr="0066069F">
        <w:rPr>
          <w:rFonts w:ascii="Times New Roman" w:hAnsi="Times New Roman" w:cs="Times New Roman"/>
        </w:rPr>
        <w:t>Росреестра</w:t>
      </w:r>
      <w:proofErr w:type="spellEnd"/>
      <w:r w:rsidRPr="0066069F">
        <w:rPr>
          <w:rFonts w:ascii="Times New Roman" w:hAnsi="Times New Roman" w:cs="Times New Roman"/>
        </w:rPr>
        <w:t xml:space="preserve"> или получить в офисе Кадастровой палаты. </w:t>
      </w:r>
    </w:p>
    <w:p w:rsidR="001A1F15" w:rsidRPr="0066069F" w:rsidRDefault="001A1F15" w:rsidP="001A1F15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3. Межевой план земельного участка или технический план здания, сооружения, помещения или объекта незавершенного строительства. Межевой план требуется при учете изменений уникальных характеристик земельного участка и учете части земельного участка. Технический план требуется при учете изменений объекта капитального строительства (за исключением сведений о назначении объекта) и учете части объекта капитального строительства. </w:t>
      </w:r>
    </w:p>
    <w:p w:rsidR="001A1F15" w:rsidRPr="0066069F" w:rsidRDefault="001A1F15" w:rsidP="001A1F15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Для оформления межевого или технического плана необходимо заключить договор на его подготовку с кадастровым инженером, имеющим квалификационный аттестат. На сайте </w:t>
      </w:r>
      <w:proofErr w:type="spellStart"/>
      <w:r w:rsidRPr="0066069F">
        <w:rPr>
          <w:rFonts w:ascii="Times New Roman" w:hAnsi="Times New Roman" w:cs="Times New Roman"/>
        </w:rPr>
        <w:t>Росреестра</w:t>
      </w:r>
      <w:proofErr w:type="spellEnd"/>
      <w:r w:rsidRPr="0066069F">
        <w:rPr>
          <w:rFonts w:ascii="Times New Roman" w:hAnsi="Times New Roman" w:cs="Times New Roman"/>
        </w:rPr>
        <w:t xml:space="preserve"> можно ознакомиться со списком всех аттестованных кадастровых инженеров в Российской Федерации. </w:t>
      </w:r>
    </w:p>
    <w:p w:rsidR="001A1F15" w:rsidRPr="0066069F" w:rsidRDefault="001A1F15" w:rsidP="001A1F15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4. Документ, устанавливающий или удостоверяющий право заявителя на объект недвижимости (оригинал или нотариально заверенная копия; копия акта органа государственной власти или органа местного самоуправления, заверенная печатью и подписью уполномоченного должностного лица такого органа). Если сведения о праве на объект уже содержатся в государственном кадастре недвижимости (ГКН), представлять документ не требуется. </w:t>
      </w:r>
    </w:p>
    <w:p w:rsidR="001A1F15" w:rsidRPr="0066069F" w:rsidRDefault="001A1F15" w:rsidP="001A1F15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5. Документ, подтверждающий разрешение земельного спора о согласовании местоположения границ земельного участка, если имел место спор о границах земельного участка (оригинал или нотариально заверенная копия). </w:t>
      </w:r>
    </w:p>
    <w:p w:rsidR="001A1F15" w:rsidRPr="0066069F" w:rsidRDefault="001A1F15" w:rsidP="001A1F15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Заявитель может по собственной инициативе представить следующие документы: </w:t>
      </w:r>
    </w:p>
    <w:p w:rsidR="001A1F15" w:rsidRPr="0066069F" w:rsidRDefault="001A1F15" w:rsidP="001A1F15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• если изменена категория земель, к которой отнесен земельный участок, - документ, подтверждающий принадлежность земельного участка к определенной категории земель; </w:t>
      </w:r>
    </w:p>
    <w:p w:rsidR="001A1F15" w:rsidRPr="0066069F" w:rsidRDefault="001A1F15" w:rsidP="001A1F15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• если изменен вид разрешенного использования земельного участка - документ, подтверждающий установленное разрешенное использование земельного участка; </w:t>
      </w:r>
    </w:p>
    <w:p w:rsidR="001A1F15" w:rsidRPr="0066069F" w:rsidRDefault="001A1F15" w:rsidP="001A1F15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• если изменен адрес объекта недвижимости - решение органа государственной власти или органа местного самоуправления о присвоении адреса объекту недвижимости или изменении такого адреса; </w:t>
      </w:r>
    </w:p>
    <w:p w:rsidR="001A1F15" w:rsidRPr="0066069F" w:rsidRDefault="001A1F15" w:rsidP="001A1F15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• если изменено назначение здания, помещения - решение органа местного самоуправления об изменении назначения здания или помещения. </w:t>
      </w:r>
    </w:p>
    <w:p w:rsidR="001A1F15" w:rsidRPr="0066069F" w:rsidRDefault="001A1F15" w:rsidP="001A1F15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Заявитель вправе представить оригинал или копию документа, заверенную печатью и подписью уполномоченного должностного лица указанного органа, или нотариально удостоверенную копию. В случае если заявитель не представляет указанные документы, они запрашиваются </w:t>
      </w:r>
      <w:proofErr w:type="spellStart"/>
      <w:r w:rsidRPr="0066069F">
        <w:rPr>
          <w:rFonts w:ascii="Times New Roman" w:hAnsi="Times New Roman" w:cs="Times New Roman"/>
        </w:rPr>
        <w:t>Росреестром</w:t>
      </w:r>
      <w:proofErr w:type="spellEnd"/>
      <w:r w:rsidRPr="0066069F">
        <w:rPr>
          <w:rFonts w:ascii="Times New Roman" w:hAnsi="Times New Roman" w:cs="Times New Roman"/>
        </w:rPr>
        <w:t xml:space="preserve"> самостоятельно в рамках системы межведомственного информационного взаимодействия. </w:t>
      </w:r>
    </w:p>
    <w:p w:rsidR="001A1F15" w:rsidRPr="0066069F" w:rsidRDefault="001A1F15" w:rsidP="001A1F15">
      <w:pPr>
        <w:pStyle w:val="Default"/>
        <w:ind w:left="-567" w:right="-144" w:firstLine="567"/>
        <w:jc w:val="both"/>
        <w:rPr>
          <w:rFonts w:ascii="Times New Roman" w:hAnsi="Times New Roman" w:cs="Times New Roman"/>
          <w:color w:val="auto"/>
        </w:rPr>
      </w:pPr>
      <w:r w:rsidRPr="0066069F">
        <w:rPr>
          <w:rFonts w:ascii="Times New Roman" w:hAnsi="Times New Roman" w:cs="Times New Roman"/>
          <w:color w:val="auto"/>
        </w:rPr>
        <w:t xml:space="preserve">Как подать документы </w:t>
      </w:r>
    </w:p>
    <w:p w:rsidR="001A1F15" w:rsidRPr="0066069F" w:rsidRDefault="001A1F15" w:rsidP="001A1F15">
      <w:pPr>
        <w:pStyle w:val="Default"/>
        <w:ind w:left="-567" w:right="-144" w:firstLine="567"/>
        <w:jc w:val="both"/>
        <w:rPr>
          <w:rFonts w:ascii="Times New Roman" w:hAnsi="Times New Roman" w:cs="Times New Roman"/>
          <w:color w:val="auto"/>
        </w:rPr>
      </w:pPr>
      <w:r w:rsidRPr="0066069F">
        <w:rPr>
          <w:rFonts w:ascii="Times New Roman" w:hAnsi="Times New Roman" w:cs="Times New Roman"/>
          <w:color w:val="auto"/>
        </w:rPr>
        <w:t xml:space="preserve">Заявление об учете изменений характеристик объекта недвижимого имущества можно подать любым из предложенных способов: </w:t>
      </w:r>
    </w:p>
    <w:p w:rsidR="001A1F15" w:rsidRPr="0066069F" w:rsidRDefault="001A1F15" w:rsidP="001A1F15">
      <w:pPr>
        <w:pStyle w:val="Default"/>
        <w:ind w:left="-567" w:right="-144" w:firstLine="567"/>
        <w:jc w:val="both"/>
        <w:rPr>
          <w:rFonts w:ascii="Times New Roman" w:hAnsi="Times New Roman" w:cs="Times New Roman"/>
          <w:color w:val="auto"/>
        </w:rPr>
      </w:pPr>
      <w:r w:rsidRPr="0066069F">
        <w:rPr>
          <w:rFonts w:ascii="Times New Roman" w:hAnsi="Times New Roman" w:cs="Times New Roman"/>
          <w:color w:val="auto"/>
        </w:rPr>
        <w:t xml:space="preserve">1. Обратиться в офис Кадастровой палаты. </w:t>
      </w:r>
    </w:p>
    <w:p w:rsidR="001A1F15" w:rsidRPr="0066069F" w:rsidRDefault="001A1F15" w:rsidP="001A1F15">
      <w:pPr>
        <w:pStyle w:val="Default"/>
        <w:ind w:left="-567" w:right="-144" w:firstLine="567"/>
        <w:jc w:val="both"/>
        <w:rPr>
          <w:rFonts w:ascii="Times New Roman" w:hAnsi="Times New Roman" w:cs="Times New Roman"/>
          <w:color w:val="auto"/>
        </w:rPr>
      </w:pPr>
      <w:r w:rsidRPr="0066069F">
        <w:rPr>
          <w:rFonts w:ascii="Times New Roman" w:hAnsi="Times New Roman" w:cs="Times New Roman"/>
          <w:color w:val="auto"/>
        </w:rPr>
        <w:t xml:space="preserve">Запишитесь на прием заранее: </w:t>
      </w:r>
    </w:p>
    <w:p w:rsidR="001A1F15" w:rsidRPr="0066069F" w:rsidRDefault="001A1F15" w:rsidP="001A1F15">
      <w:pPr>
        <w:pStyle w:val="Default"/>
        <w:ind w:left="-567" w:right="-144" w:firstLine="567"/>
        <w:jc w:val="both"/>
        <w:rPr>
          <w:rFonts w:ascii="Times New Roman" w:hAnsi="Times New Roman" w:cs="Times New Roman"/>
          <w:color w:val="auto"/>
        </w:rPr>
      </w:pPr>
      <w:r w:rsidRPr="0066069F">
        <w:rPr>
          <w:rFonts w:ascii="Times New Roman" w:hAnsi="Times New Roman" w:cs="Times New Roman"/>
          <w:color w:val="auto"/>
        </w:rPr>
        <w:t xml:space="preserve">• на официальном сайте </w:t>
      </w:r>
      <w:proofErr w:type="spellStart"/>
      <w:r w:rsidRPr="0066069F">
        <w:rPr>
          <w:rFonts w:ascii="Times New Roman" w:hAnsi="Times New Roman" w:cs="Times New Roman"/>
          <w:color w:val="auto"/>
        </w:rPr>
        <w:t>Росреестра</w:t>
      </w:r>
      <w:proofErr w:type="spellEnd"/>
      <w:r w:rsidRPr="0066069F">
        <w:rPr>
          <w:rFonts w:ascii="Times New Roman" w:hAnsi="Times New Roman" w:cs="Times New Roman"/>
          <w:color w:val="auto"/>
        </w:rPr>
        <w:t xml:space="preserve"> в разделе "Офисы и приемные"; </w:t>
      </w:r>
    </w:p>
    <w:p w:rsidR="001A1F15" w:rsidRPr="0066069F" w:rsidRDefault="001A1F15" w:rsidP="001A1F15">
      <w:pPr>
        <w:pStyle w:val="Default"/>
        <w:ind w:left="-567" w:right="-144" w:firstLine="567"/>
        <w:jc w:val="both"/>
        <w:rPr>
          <w:rFonts w:ascii="Times New Roman" w:hAnsi="Times New Roman" w:cs="Times New Roman"/>
          <w:color w:val="auto"/>
        </w:rPr>
      </w:pPr>
      <w:r w:rsidRPr="0066069F">
        <w:rPr>
          <w:rFonts w:ascii="Times New Roman" w:hAnsi="Times New Roman" w:cs="Times New Roman"/>
          <w:color w:val="auto"/>
        </w:rPr>
        <w:t xml:space="preserve">• по единому номеру центра телефонного обслуживания </w:t>
      </w:r>
      <w:proofErr w:type="spellStart"/>
      <w:r w:rsidRPr="0066069F">
        <w:rPr>
          <w:rFonts w:ascii="Times New Roman" w:hAnsi="Times New Roman" w:cs="Times New Roman"/>
          <w:color w:val="auto"/>
        </w:rPr>
        <w:t>Росреестра</w:t>
      </w:r>
      <w:proofErr w:type="spellEnd"/>
      <w:r w:rsidRPr="0066069F">
        <w:rPr>
          <w:rFonts w:ascii="Times New Roman" w:hAnsi="Times New Roman" w:cs="Times New Roman"/>
          <w:color w:val="auto"/>
        </w:rPr>
        <w:t xml:space="preserve"> 8-800-100-34-34. </w:t>
      </w:r>
    </w:p>
    <w:p w:rsidR="001A1F15" w:rsidRPr="0066069F" w:rsidRDefault="001A1F15" w:rsidP="001A1F15">
      <w:pPr>
        <w:pStyle w:val="Default"/>
        <w:ind w:left="-567" w:right="-144" w:firstLine="567"/>
        <w:jc w:val="both"/>
        <w:rPr>
          <w:rFonts w:ascii="Times New Roman" w:hAnsi="Times New Roman" w:cs="Times New Roman"/>
          <w:color w:val="auto"/>
        </w:rPr>
      </w:pPr>
      <w:r w:rsidRPr="0066069F">
        <w:rPr>
          <w:rFonts w:ascii="Times New Roman" w:hAnsi="Times New Roman" w:cs="Times New Roman"/>
          <w:color w:val="auto"/>
        </w:rPr>
        <w:lastRenderedPageBreak/>
        <w:t xml:space="preserve">2. Отправить нотариально заверенные документы почтовым отправлением с описью вложения и уведомлением о вручении в офис Кадастровой палаты по месту нахождения объекта недвижимости. </w:t>
      </w:r>
    </w:p>
    <w:p w:rsidR="001A1F15" w:rsidRPr="0066069F" w:rsidRDefault="001A1F15" w:rsidP="001A1F15">
      <w:pPr>
        <w:pStyle w:val="Default"/>
        <w:ind w:left="-567" w:right="-144" w:firstLine="567"/>
        <w:jc w:val="both"/>
        <w:rPr>
          <w:rFonts w:ascii="Times New Roman" w:hAnsi="Times New Roman" w:cs="Times New Roman"/>
          <w:color w:val="auto"/>
        </w:rPr>
      </w:pPr>
      <w:r w:rsidRPr="0066069F">
        <w:rPr>
          <w:rFonts w:ascii="Times New Roman" w:hAnsi="Times New Roman" w:cs="Times New Roman"/>
          <w:color w:val="auto"/>
        </w:rPr>
        <w:t xml:space="preserve">Сроки предоставления и стоимость услуги </w:t>
      </w:r>
    </w:p>
    <w:p w:rsidR="001A1F15" w:rsidRPr="0066069F" w:rsidRDefault="001A1F15" w:rsidP="001A1F15">
      <w:pPr>
        <w:pStyle w:val="Default"/>
        <w:ind w:left="-567" w:right="-144" w:firstLine="567"/>
        <w:jc w:val="both"/>
        <w:rPr>
          <w:rFonts w:ascii="Times New Roman" w:hAnsi="Times New Roman" w:cs="Times New Roman"/>
          <w:color w:val="auto"/>
        </w:rPr>
      </w:pPr>
      <w:r w:rsidRPr="0066069F">
        <w:rPr>
          <w:rFonts w:ascii="Times New Roman" w:hAnsi="Times New Roman" w:cs="Times New Roman"/>
          <w:color w:val="auto"/>
        </w:rPr>
        <w:t xml:space="preserve">Кадастровая выписка об объекте недвижимости, содержащая внесенные в ГКН новые сведения, выдается лично заявителю (его представителю) или направляется почтовым отправлением при наличии соответствующего указания в заявлении в срок не более 18 календарных дней со дня приема заявления и документов органом кадастрового учета. </w:t>
      </w:r>
    </w:p>
    <w:p w:rsidR="001A1F15" w:rsidRPr="0066069F" w:rsidRDefault="001A1F15" w:rsidP="001A1F15">
      <w:pPr>
        <w:pStyle w:val="Default"/>
        <w:ind w:left="-567" w:right="-144" w:firstLine="567"/>
        <w:jc w:val="both"/>
        <w:rPr>
          <w:rFonts w:ascii="Times New Roman" w:hAnsi="Times New Roman" w:cs="Times New Roman"/>
          <w:color w:val="auto"/>
        </w:rPr>
      </w:pPr>
      <w:r w:rsidRPr="0066069F">
        <w:rPr>
          <w:rFonts w:ascii="Times New Roman" w:hAnsi="Times New Roman" w:cs="Times New Roman"/>
          <w:color w:val="auto"/>
        </w:rPr>
        <w:t xml:space="preserve">Внесение изменений в ГКН осуществляется без взимания платы с заявителя. </w:t>
      </w:r>
    </w:p>
    <w:p w:rsidR="001A1F15" w:rsidRPr="0066069F" w:rsidRDefault="001A1F15" w:rsidP="001A1F15">
      <w:pPr>
        <w:pStyle w:val="Default"/>
        <w:ind w:left="-567" w:right="-144" w:firstLine="567"/>
        <w:jc w:val="both"/>
        <w:rPr>
          <w:rFonts w:ascii="Times New Roman" w:hAnsi="Times New Roman" w:cs="Times New Roman"/>
          <w:color w:val="auto"/>
        </w:rPr>
      </w:pPr>
      <w:r w:rsidRPr="0066069F">
        <w:rPr>
          <w:rFonts w:ascii="Times New Roman" w:hAnsi="Times New Roman" w:cs="Times New Roman"/>
          <w:color w:val="auto"/>
        </w:rPr>
        <w:t xml:space="preserve">Возможные причины приостановления рассмотрения заявления </w:t>
      </w:r>
    </w:p>
    <w:p w:rsidR="001A1F15" w:rsidRPr="0066069F" w:rsidRDefault="001A1F15" w:rsidP="001A1F15">
      <w:pPr>
        <w:pStyle w:val="Default"/>
        <w:ind w:left="-567" w:right="-144" w:firstLine="567"/>
        <w:jc w:val="both"/>
        <w:rPr>
          <w:rFonts w:ascii="Times New Roman" w:hAnsi="Times New Roman" w:cs="Times New Roman"/>
          <w:color w:val="auto"/>
        </w:rPr>
      </w:pPr>
      <w:r w:rsidRPr="0066069F">
        <w:rPr>
          <w:rFonts w:ascii="Times New Roman" w:hAnsi="Times New Roman" w:cs="Times New Roman"/>
          <w:color w:val="auto"/>
        </w:rPr>
        <w:t xml:space="preserve">• одна из границ земельного участка пересекает одну из границ другого земельного участка, сведения о котором уже содержатся в ГКН; </w:t>
      </w:r>
    </w:p>
    <w:p w:rsidR="001A1F15" w:rsidRPr="0066069F" w:rsidRDefault="001A1F15" w:rsidP="001A1F15">
      <w:pPr>
        <w:pStyle w:val="Default"/>
        <w:ind w:left="-567" w:right="-144" w:firstLine="567"/>
        <w:jc w:val="both"/>
        <w:rPr>
          <w:rFonts w:ascii="Times New Roman" w:hAnsi="Times New Roman" w:cs="Times New Roman"/>
          <w:color w:val="auto"/>
        </w:rPr>
      </w:pPr>
      <w:r w:rsidRPr="0066069F">
        <w:rPr>
          <w:rFonts w:ascii="Times New Roman" w:hAnsi="Times New Roman" w:cs="Times New Roman"/>
          <w:color w:val="auto"/>
        </w:rPr>
        <w:t xml:space="preserve">• одна из границ участка пересекает границу муниципального образования или населенного пункта; </w:t>
      </w:r>
    </w:p>
    <w:p w:rsidR="001A1F15" w:rsidRPr="0066069F" w:rsidRDefault="001A1F15" w:rsidP="001A1F15">
      <w:pPr>
        <w:pStyle w:val="Default"/>
        <w:ind w:left="-567" w:right="-144" w:firstLine="567"/>
        <w:jc w:val="both"/>
        <w:rPr>
          <w:rFonts w:ascii="Times New Roman" w:hAnsi="Times New Roman" w:cs="Times New Roman"/>
          <w:color w:val="auto"/>
        </w:rPr>
      </w:pPr>
      <w:r w:rsidRPr="0066069F">
        <w:rPr>
          <w:rFonts w:ascii="Times New Roman" w:hAnsi="Times New Roman" w:cs="Times New Roman"/>
          <w:color w:val="auto"/>
        </w:rPr>
        <w:t xml:space="preserve">• если местоположение помещения в соответствии с кадастровыми сведениями совпадает с местоположением другого помещения за исключением случая, если другое помещение является преобразуемым объектом недвижимости; </w:t>
      </w:r>
    </w:p>
    <w:p w:rsidR="001A1F15" w:rsidRPr="0066069F" w:rsidRDefault="001A1F15" w:rsidP="001A1F15">
      <w:pPr>
        <w:pStyle w:val="Default"/>
        <w:ind w:left="-567" w:right="-144" w:firstLine="567"/>
        <w:jc w:val="both"/>
        <w:rPr>
          <w:rFonts w:ascii="Times New Roman" w:hAnsi="Times New Roman" w:cs="Times New Roman"/>
          <w:color w:val="auto"/>
        </w:rPr>
      </w:pPr>
      <w:r w:rsidRPr="0066069F">
        <w:rPr>
          <w:rFonts w:ascii="Times New Roman" w:hAnsi="Times New Roman" w:cs="Times New Roman"/>
          <w:color w:val="auto"/>
        </w:rPr>
        <w:t xml:space="preserve">• заявление или документы по форме или содержанию не соответствуют требованиям законодательства или представлен неполный комплект документов. </w:t>
      </w:r>
    </w:p>
    <w:p w:rsidR="001A1F15" w:rsidRPr="0066069F" w:rsidRDefault="001A1F15" w:rsidP="001A1F15">
      <w:pPr>
        <w:pStyle w:val="Default"/>
        <w:ind w:left="-567" w:right="-144" w:firstLine="567"/>
        <w:jc w:val="both"/>
        <w:rPr>
          <w:rFonts w:ascii="Times New Roman" w:hAnsi="Times New Roman" w:cs="Times New Roman"/>
          <w:color w:val="auto"/>
        </w:rPr>
      </w:pPr>
      <w:r w:rsidRPr="0066069F">
        <w:rPr>
          <w:rFonts w:ascii="Times New Roman" w:hAnsi="Times New Roman" w:cs="Times New Roman"/>
          <w:color w:val="auto"/>
        </w:rPr>
        <w:t xml:space="preserve">Возможные причины для отказа в учете изменений </w:t>
      </w:r>
    </w:p>
    <w:p w:rsidR="001A1F15" w:rsidRPr="0066069F" w:rsidRDefault="001A1F15" w:rsidP="001A1F15">
      <w:pPr>
        <w:pStyle w:val="Default"/>
        <w:ind w:left="-567" w:right="-144" w:firstLine="567"/>
        <w:jc w:val="both"/>
        <w:rPr>
          <w:rFonts w:ascii="Times New Roman" w:hAnsi="Times New Roman" w:cs="Times New Roman"/>
          <w:color w:val="auto"/>
        </w:rPr>
      </w:pPr>
      <w:r w:rsidRPr="0066069F">
        <w:rPr>
          <w:rFonts w:ascii="Times New Roman" w:hAnsi="Times New Roman" w:cs="Times New Roman"/>
          <w:color w:val="auto"/>
        </w:rPr>
        <w:t xml:space="preserve">• межевой или технический план </w:t>
      </w:r>
      <w:proofErr w:type="gramStart"/>
      <w:r w:rsidRPr="0066069F">
        <w:rPr>
          <w:rFonts w:ascii="Times New Roman" w:hAnsi="Times New Roman" w:cs="Times New Roman"/>
          <w:color w:val="auto"/>
        </w:rPr>
        <w:t>заверены</w:t>
      </w:r>
      <w:proofErr w:type="gramEnd"/>
      <w:r w:rsidRPr="0066069F">
        <w:rPr>
          <w:rFonts w:ascii="Times New Roman" w:hAnsi="Times New Roman" w:cs="Times New Roman"/>
          <w:color w:val="auto"/>
        </w:rPr>
        <w:t xml:space="preserve"> лицом, не имеющим соответствующих прав; </w:t>
      </w:r>
    </w:p>
    <w:p w:rsidR="001A1F15" w:rsidRPr="0066069F" w:rsidRDefault="001A1F15" w:rsidP="001A1F15">
      <w:pPr>
        <w:pStyle w:val="Default"/>
        <w:ind w:left="-567" w:right="-144" w:firstLine="567"/>
        <w:jc w:val="both"/>
        <w:rPr>
          <w:rFonts w:ascii="Times New Roman" w:hAnsi="Times New Roman" w:cs="Times New Roman"/>
          <w:color w:val="auto"/>
        </w:rPr>
      </w:pPr>
      <w:r w:rsidRPr="0066069F">
        <w:rPr>
          <w:rFonts w:ascii="Times New Roman" w:hAnsi="Times New Roman" w:cs="Times New Roman"/>
          <w:color w:val="auto"/>
        </w:rPr>
        <w:t xml:space="preserve">• ответ органа государственной власти или органа местного самоуправления на межведомственный запрос свидетельствует об отсутствии документа и информации, необходимой для кадастрового учета, и соответствующий документ не был представлен заявителем по собственной инициативе; </w:t>
      </w:r>
    </w:p>
    <w:p w:rsidR="001A1F15" w:rsidRPr="0066069F" w:rsidRDefault="001A1F15" w:rsidP="001A1F15">
      <w:pPr>
        <w:pStyle w:val="Default"/>
        <w:ind w:left="-567" w:right="-144" w:firstLine="567"/>
        <w:jc w:val="both"/>
        <w:rPr>
          <w:rFonts w:ascii="Times New Roman" w:hAnsi="Times New Roman" w:cs="Times New Roman"/>
          <w:color w:val="auto"/>
        </w:rPr>
      </w:pPr>
      <w:r w:rsidRPr="0066069F">
        <w:rPr>
          <w:rFonts w:ascii="Times New Roman" w:hAnsi="Times New Roman" w:cs="Times New Roman"/>
          <w:color w:val="auto"/>
        </w:rPr>
        <w:t xml:space="preserve">• с заявлением об изменении кадастровых сведений обратилось ненадлежащее лицо; </w:t>
      </w:r>
    </w:p>
    <w:p w:rsidR="001A1F15" w:rsidRPr="0066069F" w:rsidRDefault="001A1F15" w:rsidP="001A1F15">
      <w:pPr>
        <w:pStyle w:val="Default"/>
        <w:ind w:left="-567" w:right="-144" w:firstLine="567"/>
        <w:jc w:val="both"/>
        <w:rPr>
          <w:rFonts w:ascii="Times New Roman" w:hAnsi="Times New Roman" w:cs="Times New Roman"/>
          <w:color w:val="auto"/>
        </w:rPr>
      </w:pPr>
      <w:r w:rsidRPr="0066069F">
        <w:rPr>
          <w:rFonts w:ascii="Times New Roman" w:hAnsi="Times New Roman" w:cs="Times New Roman"/>
          <w:color w:val="auto"/>
        </w:rPr>
        <w:t xml:space="preserve">• изменение площади и (или) изменение описания местоположения границ земельного участка не обусловлено образованием земельного участка или уточнением его границ; </w:t>
      </w:r>
    </w:p>
    <w:p w:rsidR="001A1F15" w:rsidRPr="0066069F" w:rsidRDefault="001A1F15" w:rsidP="001A1F15">
      <w:pPr>
        <w:pStyle w:val="Default"/>
        <w:ind w:left="-567" w:right="-144" w:firstLine="567"/>
        <w:jc w:val="both"/>
        <w:rPr>
          <w:rFonts w:ascii="Times New Roman" w:hAnsi="Times New Roman" w:cs="Times New Roman"/>
          <w:color w:val="auto"/>
        </w:rPr>
      </w:pPr>
      <w:r w:rsidRPr="0066069F">
        <w:rPr>
          <w:rFonts w:ascii="Times New Roman" w:hAnsi="Times New Roman" w:cs="Times New Roman"/>
          <w:color w:val="auto"/>
        </w:rPr>
        <w:t xml:space="preserve">• в результате кадастрового учета изменений площадь земельного участка будет больше площади, указанной в ГКН, на величину более чем предельный минимальный размер земельного участка, установленный законодательством для земель соответствующего целевого назначения и разрешенного использования, или, если такой размер не установлен, на величину более чем 10% площади, указанной в ГКН; </w:t>
      </w:r>
    </w:p>
    <w:p w:rsidR="001A1F15" w:rsidRPr="0066069F" w:rsidRDefault="001A1F15" w:rsidP="001A1F15">
      <w:pPr>
        <w:pStyle w:val="Default"/>
        <w:ind w:left="-567" w:right="-144" w:firstLine="567"/>
        <w:jc w:val="both"/>
        <w:rPr>
          <w:rFonts w:ascii="Times New Roman" w:hAnsi="Times New Roman" w:cs="Times New Roman"/>
          <w:color w:val="auto"/>
        </w:rPr>
      </w:pPr>
      <w:r w:rsidRPr="0066069F">
        <w:rPr>
          <w:rFonts w:ascii="Times New Roman" w:hAnsi="Times New Roman" w:cs="Times New Roman"/>
          <w:color w:val="auto"/>
        </w:rPr>
        <w:t xml:space="preserve">• при уточнении границ земельного участка нарушен установленный порядок согласования местоположения границ земельных участков или местоположение указанных границ не считается согласованным (за исключением случаев признания указанных границ уточненными в порядке разрешения земельного спора). </w:t>
      </w:r>
    </w:p>
    <w:p w:rsidR="001A1F15" w:rsidRPr="0066069F" w:rsidRDefault="001A1F15" w:rsidP="001A1F15">
      <w:pPr>
        <w:spacing w:line="240" w:lineRule="auto"/>
        <w:ind w:left="-567" w:right="-144" w:firstLine="567"/>
        <w:jc w:val="both"/>
        <w:rPr>
          <w:rFonts w:ascii="Times New Roman" w:hAnsi="Times New Roman"/>
          <w:sz w:val="24"/>
          <w:szCs w:val="24"/>
        </w:rPr>
      </w:pPr>
      <w:r w:rsidRPr="0066069F">
        <w:rPr>
          <w:rFonts w:ascii="Times New Roman" w:hAnsi="Times New Roman"/>
          <w:sz w:val="24"/>
          <w:szCs w:val="24"/>
        </w:rPr>
        <w:t xml:space="preserve">Для получения более подробной консультации по каждому конкретному случаю рекомендуем обратиться к специалисту в ближайшем офисе филиала ФГБУ "ФКП </w:t>
      </w:r>
      <w:proofErr w:type="spellStart"/>
      <w:r w:rsidRPr="0066069F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66069F">
        <w:rPr>
          <w:rFonts w:ascii="Times New Roman" w:hAnsi="Times New Roman"/>
          <w:sz w:val="24"/>
          <w:szCs w:val="24"/>
        </w:rPr>
        <w:t>" по Волгоградской области.</w:t>
      </w:r>
    </w:p>
    <w:p w:rsidR="00F62BA9" w:rsidRDefault="00F62BA9"/>
    <w:sectPr w:rsidR="00F62BA9" w:rsidSect="00F6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F15"/>
    <w:rsid w:val="00086F8D"/>
    <w:rsid w:val="001A1F15"/>
    <w:rsid w:val="00D24277"/>
    <w:rsid w:val="00F6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15"/>
    <w:rPr>
      <w:rFonts w:eastAsia="Calibri"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42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D2427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2427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24277"/>
    <w:pPr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27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242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2427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24277"/>
    <w:rPr>
      <w:rFonts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D2427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D242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24277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2427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D24277"/>
    <w:rPr>
      <w:i/>
      <w:iCs/>
    </w:rPr>
  </w:style>
  <w:style w:type="paragraph" w:customStyle="1" w:styleId="Default">
    <w:name w:val="Default"/>
    <w:rsid w:val="001A1F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2014-09-29T07:12:00Z</dcterms:created>
  <dcterms:modified xsi:type="dcterms:W3CDTF">2014-09-29T07:12:00Z</dcterms:modified>
</cp:coreProperties>
</file>